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Name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Anschrift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Telefonnummer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E-Mail-Adresse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ind w:left="7200" w:firstLine="0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Ort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],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Datum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rPr>
          <w:rFonts w:ascii="Open Sans" w:cs="Open Sans" w:eastAsia="Open Sans" w:hAnsi="Open Sans"/>
          <w:b w:val="1"/>
          <w:color w:val="374151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374151"/>
          <w:sz w:val="28"/>
          <w:szCs w:val="28"/>
          <w:rtl w:val="0"/>
        </w:rPr>
        <w:t xml:space="preserve">Wohnungsgeberbestätigung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Gemäß § 19 Bundesmeldegesetz (BMG) bestätige ich hiermit, dass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Name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], Eigentümer/Vermieter der Immobilie, deren Adresse nachfolgend genannt ist, die folgenden Daten zur Anmeldung des Mieters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Name des 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 beim Einwohnermeldeamt zur Verfügung stellt: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Name des Vermieters: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Name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  <w:br w:type="textWrapping"/>
        <w:t xml:space="preserve">Anschrift des Vermieters: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Anschrift des Vermieters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  <w:br w:type="textWrapping"/>
        <w:t xml:space="preserve">Einzugsdatum des Mieters: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Einzugsdatum des Mieter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s]</w:t>
        <w:br w:type="textWrapping"/>
        <w:t xml:space="preserve">Anschrift der Wohnung des Mieters: 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Adresse der gemieteten Wohnung des 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Volle Namen aller dort eingezogenen meldepflichtigen Personen: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Name des Mieters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  <w:br w:type="textWrapping"/>
        <w:t xml:space="preserve">[</w:t>
      </w:r>
      <w:r w:rsidDel="00000000" w:rsidR="00000000" w:rsidRPr="00000000">
        <w:rPr>
          <w:rFonts w:ascii="Open Sans" w:cs="Open Sans" w:eastAsia="Open Sans" w:hAnsi="Open Sans"/>
          <w:i w:val="1"/>
          <w:color w:val="374151"/>
          <w:sz w:val="22"/>
          <w:szCs w:val="22"/>
          <w:rtl w:val="0"/>
        </w:rPr>
        <w:t xml:space="preserve">Name weiterer meldepflichtiger Personen</w:t>
      </w: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276" w:lineRule="auto"/>
        <w:jc w:val="both"/>
        <w:rPr>
          <w:rFonts w:ascii="Open Sans" w:cs="Open Sans" w:eastAsia="Open Sans" w:hAnsi="Open Sans"/>
          <w:color w:val="37415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374151"/>
          <w:sz w:val="22"/>
          <w:szCs w:val="22"/>
          <w:rtl w:val="0"/>
        </w:rPr>
        <w:t xml:space="preserve">Die vorgenannten Angaben sind vollständig und entsprechen den tatsächlichen Verhältnissen.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Mit freundlichen Grüßen,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0E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Ort, Datum, Unterschrift</w:t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14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16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/1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1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1A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sst+57HIivs+eLA54g9SUFMy1A==">CgMxLjA4AHIhMTJDSEc0cXZTZXpKWWgya2VldnZEMkNXTVcyUzFNaEUz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